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 Project</w:t>
      </w:r>
    </w:p>
    <w:p w:rsidR="00B96D5E" w:rsidRPr="00FB32FC" w:rsidRDefault="00B96D5E" w:rsidP="00B96D5E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B96D5E" w:rsidRDefault="00B96D5E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 Seller</w:t>
      </w:r>
    </w:p>
    <w:p w:rsidR="0015731D" w:rsidRPr="007D41E7" w:rsidRDefault="0015731D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532B85">
        <w:rPr>
          <w:rFonts w:ascii="Copperplate Gothic Bold" w:hAnsi="Copperplate Gothic Bold"/>
          <w:b/>
          <w:color w:val="0066FF"/>
          <w:sz w:val="32"/>
        </w:rPr>
        <w:t>P1 Project Certifications Insert (#P1-3)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7D41E7" w:rsidRPr="007D41E7">
        <w:rPr>
          <w:rFonts w:ascii="Copperplate Gothic Bold" w:hAnsi="Copperplate Gothic Bold"/>
          <w:b/>
          <w:u w:val="single"/>
        </w:rPr>
        <w:t>First Item</w:t>
      </w:r>
      <w:r w:rsidR="007D41E7" w:rsidRPr="007D41E7">
        <w:rPr>
          <w:rFonts w:ascii="Copperplate Gothic Bold" w:hAnsi="Copperplate Gothic Bold"/>
          <w:b/>
        </w:rPr>
        <w:t xml:space="preserve"> in Section 3 of the Part 1 Form)</w:t>
      </w:r>
    </w:p>
    <w:p w:rsidR="0015731D" w:rsidRDefault="0015731D" w:rsidP="0015731D">
      <w:pPr>
        <w:jc w:val="both"/>
        <w:rPr>
          <w:b/>
          <w:smallCaps/>
          <w:sz w:val="20"/>
        </w:rPr>
      </w:pP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A20342"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A20342"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15731D" w:rsidRDefault="0015731D" w:rsidP="0086573C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is a “utility-scale 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>wind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project” as 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>this term is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defined in the Act and the Seller has made all investigations it deems necessary to make this determination; </w:t>
      </w:r>
    </w:p>
    <w:p w:rsidR="00F26538" w:rsidRPr="005404E1" w:rsidRDefault="00F26538" w:rsidP="0086573C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6573C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not a repowered facility;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Date of First Operation of the Project, as this term is defined by PJM EIS GATS or M-RETS, did not occur on or before June 1, 2017;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has reached the appropriate development milestones to fully expect that the 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Project’s Date of First Operation will be on or before October 10, 2021 and that the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Project will deliver its first REC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to each Company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on or before 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>January</w:t>
      </w:r>
      <w:r w:rsidR="00B96D5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>7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, 202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>2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; 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or will have a single revenue quality meter that satisfies the requirements of the applicable regional transmission organization, transmission provider, or distribution company and that measures or will measure its generation output;</w:t>
      </w:r>
    </w:p>
    <w:bookmarkEnd w:id="1"/>
    <w:bookmarkEnd w:id="2"/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is or will be registered in PJM EIS GATS or M-RETS and the Seller will deliver RECs to 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>the Companies</w:t>
      </w:r>
      <w:r w:rsidR="00B96D5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by delivering such RECs </w:t>
      </w:r>
      <w:r w:rsidR="00B96D5E">
        <w:rPr>
          <w:rFonts w:ascii="Times New Roman" w:eastAsia="Microsoft YaHei" w:hAnsi="Times New Roman" w:cs="Times New Roman"/>
          <w:noProof w:val="0"/>
          <w:sz w:val="22"/>
          <w:szCs w:val="22"/>
        </w:rPr>
        <w:t>to each Company’s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PJM EIS GATS or M-RETS account in an unretired state; 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not and will not be a generating unit whose costs are being recovered through rates regulated by Illinois or any other state or states; and</w:t>
      </w:r>
    </w:p>
    <w:p w:rsidR="0015731D" w:rsidRPr="007D41E7" w:rsidRDefault="0015731D" w:rsidP="0015731D">
      <w:pPr>
        <w:pStyle w:val="Heading20"/>
        <w:numPr>
          <w:ilvl w:val="0"/>
          <w:numId w:val="16"/>
        </w:numPr>
        <w:tabs>
          <w:tab w:val="num" w:pos="2411"/>
        </w:tabs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information provided in the Proposal regarding the Project, including the description of the </w:t>
      </w:r>
      <w:r w:rsidR="00F26538">
        <w:rPr>
          <w:rFonts w:ascii="Times New Roman" w:eastAsia="Microsoft YaHei" w:hAnsi="Times New Roman" w:cs="Times New Roman"/>
          <w:noProof w:val="0"/>
          <w:sz w:val="22"/>
          <w:szCs w:val="22"/>
        </w:rPr>
        <w:t>Project site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, is true, up-to-date, and accurate to the best of </w:t>
      </w:r>
      <w:r w:rsidR="00A20342">
        <w:rPr>
          <w:rFonts w:ascii="Times New Roman" w:eastAsia="Microsoft YaHei" w:hAnsi="Times New Roman" w:cs="Times New Roman"/>
          <w:noProof w:val="0"/>
          <w:sz w:val="22"/>
          <w:szCs w:val="22"/>
        </w:rPr>
        <w:t>my</w:t>
      </w:r>
      <w:r w:rsidR="00B96D5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knowledge and belief.</w:t>
      </w:r>
    </w:p>
    <w:p w:rsidR="0015731D" w:rsidRDefault="0015731D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Pr="007D41E7" w:rsidRDefault="003E17B6" w:rsidP="0015731D">
      <w:pPr>
        <w:jc w:val="both"/>
        <w:rPr>
          <w:sz w:val="22"/>
          <w:szCs w:val="22"/>
        </w:rPr>
      </w:pPr>
    </w:p>
    <w:p w:rsidR="0015731D" w:rsidRPr="007D41E7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:rsidR="0015731D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:rsidR="00F26538" w:rsidRDefault="00F26538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86573C" w:rsidRDefault="0086573C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86573C" w:rsidRDefault="0086573C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6D0606" w:rsidRDefault="006D0606"/>
    <w:sectPr w:rsidR="006D060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BCA" w:rsidRDefault="005D6BCA" w:rsidP="007D41E7">
      <w:r>
        <w:separator/>
      </w:r>
    </w:p>
  </w:endnote>
  <w:endnote w:type="continuationSeparator" w:id="0">
    <w:p w:rsidR="005D6BCA" w:rsidRDefault="005D6BCA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BCA" w:rsidRDefault="005D6BCA" w:rsidP="007D41E7">
      <w:r>
        <w:separator/>
      </w:r>
    </w:p>
  </w:footnote>
  <w:footnote w:type="continuationSeparator" w:id="0">
    <w:p w:rsidR="005D6BCA" w:rsidRDefault="005D6BCA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F21" w:rsidRPr="00532B85" w:rsidRDefault="00B96D5E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  <w:lang w:val="x-none"/>
      </w:rPr>
    </w:pPr>
    <w:r w:rsidRPr="00532B85">
      <w:rPr>
        <w:rFonts w:ascii="Garamond Antiqua" w:hAnsi="Garamond Antiqua"/>
        <w:b/>
        <w:noProof/>
        <w:color w:val="0066FF"/>
        <w:sz w:val="22"/>
      </w:rPr>
      <w:t>Fall</w:t>
    </w:r>
    <w:r w:rsidRPr="00532B85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225F21" w:rsidRPr="00532B85">
      <w:rPr>
        <w:rFonts w:ascii="Garamond Antiqua" w:hAnsi="Garamond Antiqua"/>
        <w:b/>
        <w:noProof/>
        <w:color w:val="0066FF"/>
        <w:sz w:val="22"/>
        <w:lang w:val="x-none"/>
      </w:rPr>
      <w:t>201</w:t>
    </w:r>
    <w:r w:rsidR="00F26538" w:rsidRPr="00532B85">
      <w:rPr>
        <w:rFonts w:ascii="Garamond Antiqua" w:hAnsi="Garamond Antiqua"/>
        <w:b/>
        <w:noProof/>
        <w:color w:val="0066FF"/>
        <w:sz w:val="22"/>
      </w:rPr>
      <w:t>8</w:t>
    </w:r>
    <w:r w:rsidR="00225F21" w:rsidRPr="00532B85">
      <w:rPr>
        <w:rFonts w:ascii="Garamond Antiqua" w:hAnsi="Garamond Antiqua"/>
        <w:b/>
        <w:noProof/>
        <w:color w:val="0066FF"/>
        <w:sz w:val="22"/>
        <w:lang w:val="x-none"/>
      </w:rPr>
      <w:t xml:space="preserve"> Procurement Events (</w:t>
    </w:r>
    <w:r w:rsidR="00D56DBC">
      <w:rPr>
        <w:rFonts w:ascii="Garamond Antiqua" w:hAnsi="Garamond Antiqua"/>
        <w:b/>
        <w:noProof/>
        <w:color w:val="0066FF"/>
        <w:sz w:val="22"/>
      </w:rPr>
      <w:t>Utility-Scale Wind</w:t>
    </w:r>
    <w:r w:rsidR="00225F21" w:rsidRPr="00532B85">
      <w:rPr>
        <w:rFonts w:ascii="Garamond Antiqua" w:hAnsi="Garamond Antiqua"/>
        <w:b/>
        <w:noProof/>
        <w:color w:val="0066FF"/>
        <w:sz w:val="22"/>
        <w:lang w:val="x-none"/>
      </w:rPr>
      <w:t xml:space="preserve"> RFP)</w:t>
    </w:r>
  </w:p>
  <w:p w:rsidR="007D41E7" w:rsidRPr="00532B85" w:rsidRDefault="00B96D5E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</w:rPr>
    </w:pPr>
    <w:r w:rsidRPr="00532B85">
      <w:rPr>
        <w:rFonts w:ascii="Garamond Antiqua" w:hAnsi="Garamond Antiqua"/>
        <w:b/>
        <w:noProof/>
        <w:color w:val="0066FF"/>
        <w:sz w:val="22"/>
      </w:rPr>
      <w:t>23</w:t>
    </w:r>
    <w:r w:rsidR="00225F21" w:rsidRPr="00532B85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Pr="00532B85">
      <w:rPr>
        <w:rFonts w:ascii="Garamond Antiqua" w:hAnsi="Garamond Antiqua"/>
        <w:b/>
        <w:noProof/>
        <w:color w:val="0066FF"/>
        <w:sz w:val="22"/>
      </w:rPr>
      <w:t>AUG</w:t>
    </w:r>
    <w:r w:rsidRPr="00532B85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225F21" w:rsidRPr="00532B85">
      <w:rPr>
        <w:rFonts w:ascii="Garamond Antiqua" w:hAnsi="Garamond Antiqua"/>
        <w:b/>
        <w:noProof/>
        <w:color w:val="0066FF"/>
        <w:sz w:val="22"/>
        <w:lang w:val="x-none"/>
      </w:rPr>
      <w:t>201</w:t>
    </w:r>
    <w:r w:rsidR="00F26538" w:rsidRPr="00532B85">
      <w:rPr>
        <w:rFonts w:ascii="Garamond Antiqua" w:hAnsi="Garamond Antiqua"/>
        <w:b/>
        <w:noProof/>
        <w:color w:val="0066FF"/>
        <w:sz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RkMrmNsiMd2tfh+XrvhJ0QAu9QxHh5Tnq025U7LossdIgHfi6sSPr2kcW3rfhvsuo9qW9ysfpj3LT0Rj3dfMw==" w:salt="qDnKqF3wkVp/mHToyiAxi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31D"/>
    <w:rsid w:val="000E52BF"/>
    <w:rsid w:val="000F24DF"/>
    <w:rsid w:val="00104689"/>
    <w:rsid w:val="001370F7"/>
    <w:rsid w:val="0015731D"/>
    <w:rsid w:val="001A3B6E"/>
    <w:rsid w:val="00225F21"/>
    <w:rsid w:val="003E17B6"/>
    <w:rsid w:val="003F3814"/>
    <w:rsid w:val="00436A69"/>
    <w:rsid w:val="00532B85"/>
    <w:rsid w:val="005404E1"/>
    <w:rsid w:val="00550CED"/>
    <w:rsid w:val="00587AD0"/>
    <w:rsid w:val="005D6BCA"/>
    <w:rsid w:val="00601789"/>
    <w:rsid w:val="006C1ED1"/>
    <w:rsid w:val="006D0606"/>
    <w:rsid w:val="007D41E7"/>
    <w:rsid w:val="00802F1D"/>
    <w:rsid w:val="0086573C"/>
    <w:rsid w:val="00880D70"/>
    <w:rsid w:val="009B7E38"/>
    <w:rsid w:val="009D7799"/>
    <w:rsid w:val="00A20342"/>
    <w:rsid w:val="00AB3AA0"/>
    <w:rsid w:val="00B96D5E"/>
    <w:rsid w:val="00C23E3B"/>
    <w:rsid w:val="00C25885"/>
    <w:rsid w:val="00CC64D5"/>
    <w:rsid w:val="00D56DBC"/>
    <w:rsid w:val="00DA6893"/>
    <w:rsid w:val="00F2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5CC86"/>
  <w15:docId w15:val="{382AAD22-441C-4EAC-BC21-A76A79FCA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Orlandi, Kathleen</cp:lastModifiedBy>
  <cp:revision>5</cp:revision>
  <dcterms:created xsi:type="dcterms:W3CDTF">2018-08-31T22:55:00Z</dcterms:created>
  <dcterms:modified xsi:type="dcterms:W3CDTF">2018-08-31T22:55:00Z</dcterms:modified>
</cp:coreProperties>
</file>